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19B" w:rsidRPr="001650BD" w:rsidRDefault="001650BD" w:rsidP="001650BD">
      <w:pPr>
        <w:pStyle w:val="Title"/>
        <w:jc w:val="center"/>
        <w:rPr>
          <w:sz w:val="44"/>
        </w:rPr>
      </w:pPr>
      <w:bookmarkStart w:id="0" w:name="_GoBack"/>
      <w:r w:rsidRPr="001650BD">
        <w:rPr>
          <w:sz w:val="44"/>
        </w:rPr>
        <w:t>ESCC evaluation and qualification of crystal oscillator</w:t>
      </w:r>
    </w:p>
    <w:bookmarkEnd w:id="0"/>
    <w:p w:rsidR="001650BD" w:rsidRDefault="001650BD" w:rsidP="00E326CB">
      <w:pPr>
        <w:pStyle w:val="BodytextJustified"/>
        <w:rPr>
          <w:rFonts w:ascii="Lucida Grande" w:hAnsi="Lucida Grande" w:cs="Lucida Grande"/>
          <w:color w:val="000000"/>
        </w:rPr>
      </w:pPr>
    </w:p>
    <w:p w:rsidR="001650BD" w:rsidRDefault="001650BD" w:rsidP="00E326CB">
      <w:pPr>
        <w:pStyle w:val="BodytextJustified"/>
      </w:pPr>
    </w:p>
    <w:p w:rsidR="0028019B" w:rsidRDefault="0028019B" w:rsidP="00E326CB">
      <w:pPr>
        <w:pStyle w:val="BodytextJustified"/>
      </w:pPr>
      <w:r>
        <w:t>Company</w:t>
      </w:r>
    </w:p>
    <w:p w:rsidR="0028019B" w:rsidRDefault="001650BD" w:rsidP="00E326CB">
      <w:pPr>
        <w:pStyle w:val="BodytextJustified"/>
      </w:pPr>
      <w:proofErr w:type="spellStart"/>
      <w:r>
        <w:t>Rakon</w:t>
      </w:r>
      <w:proofErr w:type="spellEnd"/>
    </w:p>
    <w:p w:rsidR="0028019B" w:rsidRDefault="0028019B" w:rsidP="00E326CB">
      <w:pPr>
        <w:pStyle w:val="BodytextJustified"/>
      </w:pPr>
    </w:p>
    <w:p w:rsidR="0028019B" w:rsidRDefault="0028019B" w:rsidP="00E326CB">
      <w:pPr>
        <w:pStyle w:val="BodytextJustified"/>
      </w:pPr>
    </w:p>
    <w:p w:rsidR="0028019B" w:rsidRPr="00D87A02" w:rsidRDefault="0028019B" w:rsidP="00E326CB">
      <w:pPr>
        <w:pStyle w:val="BodytextJustified"/>
      </w:pPr>
    </w:p>
    <w:tbl>
      <w:tblPr>
        <w:tblW w:w="9479" w:type="dxa"/>
        <w:jc w:val="center"/>
        <w:tblLook w:val="01E0" w:firstRow="1" w:lastRow="1" w:firstColumn="1" w:lastColumn="1" w:noHBand="0" w:noVBand="0"/>
      </w:tblPr>
      <w:tblGrid>
        <w:gridCol w:w="1739"/>
        <w:gridCol w:w="7740"/>
      </w:tblGrid>
      <w:tr w:rsidR="00E326CB" w:rsidRPr="00CB4E62" w:rsidTr="00F052D2">
        <w:trPr>
          <w:trHeight w:val="410"/>
          <w:jc w:val="center"/>
        </w:trPr>
        <w:tc>
          <w:tcPr>
            <w:tcW w:w="1739" w:type="dxa"/>
            <w:shd w:val="clear" w:color="auto" w:fill="auto"/>
          </w:tcPr>
          <w:p w:rsidR="00E326CB" w:rsidRPr="0028019B" w:rsidRDefault="0028019B" w:rsidP="0028019B">
            <w:pPr>
              <w:jc w:val="center"/>
              <w:rPr>
                <w:sz w:val="20"/>
                <w:szCs w:val="20"/>
              </w:rPr>
            </w:pPr>
            <w:r>
              <w:rPr>
                <w:sz w:val="20"/>
                <w:szCs w:val="20"/>
              </w:rPr>
              <w:t>Start TRL</w:t>
            </w:r>
            <w:r w:rsidR="001650BD">
              <w:rPr>
                <w:sz w:val="20"/>
                <w:szCs w:val="20"/>
              </w:rPr>
              <w:t xml:space="preserve"> 4</w:t>
            </w:r>
          </w:p>
        </w:tc>
        <w:tc>
          <w:tcPr>
            <w:tcW w:w="7740" w:type="dxa"/>
            <w:shd w:val="clear" w:color="auto" w:fill="auto"/>
          </w:tcPr>
          <w:p w:rsidR="00E326CB" w:rsidRPr="00CB4E62" w:rsidRDefault="00E326CB" w:rsidP="00F052D2">
            <w:pPr>
              <w:jc w:val="center"/>
              <w:rPr>
                <w:sz w:val="20"/>
                <w:szCs w:val="20"/>
              </w:rPr>
            </w:pPr>
          </w:p>
        </w:tc>
      </w:tr>
      <w:tr w:rsidR="00E326CB" w:rsidRPr="00CB4E62" w:rsidTr="00F052D2">
        <w:trPr>
          <w:jc w:val="center"/>
        </w:trPr>
        <w:tc>
          <w:tcPr>
            <w:tcW w:w="1739" w:type="dxa"/>
            <w:shd w:val="clear" w:color="auto" w:fill="auto"/>
          </w:tcPr>
          <w:p w:rsidR="00E326CB" w:rsidRPr="00CB4E62" w:rsidRDefault="00E326CB" w:rsidP="00F052D2">
            <w:pPr>
              <w:jc w:val="center"/>
              <w:rPr>
                <w:rFonts w:cs="Arial"/>
                <w:sz w:val="20"/>
                <w:szCs w:val="20"/>
              </w:rPr>
            </w:pPr>
            <w:proofErr w:type="gramStart"/>
            <w:r w:rsidRPr="00CB4E62">
              <w:rPr>
                <w:sz w:val="20"/>
                <w:szCs w:val="20"/>
              </w:rPr>
              <w:t>Target  TRL</w:t>
            </w:r>
            <w:proofErr w:type="gramEnd"/>
            <w:r w:rsidRPr="00CB4E62">
              <w:rPr>
                <w:sz w:val="20"/>
                <w:szCs w:val="20"/>
              </w:rPr>
              <w:t xml:space="preserve"> </w:t>
            </w:r>
            <w:r w:rsidR="001650BD">
              <w:rPr>
                <w:sz w:val="20"/>
                <w:szCs w:val="20"/>
              </w:rPr>
              <w:t>6</w:t>
            </w:r>
          </w:p>
        </w:tc>
        <w:tc>
          <w:tcPr>
            <w:tcW w:w="7740" w:type="dxa"/>
            <w:shd w:val="clear" w:color="auto" w:fill="auto"/>
          </w:tcPr>
          <w:p w:rsidR="00E326CB" w:rsidRPr="00CB4E62" w:rsidRDefault="00E326CB" w:rsidP="00F052D2">
            <w:pPr>
              <w:jc w:val="center"/>
              <w:rPr>
                <w:b/>
                <w:sz w:val="20"/>
                <w:szCs w:val="20"/>
              </w:rPr>
            </w:pPr>
          </w:p>
        </w:tc>
      </w:tr>
      <w:tr w:rsidR="00E326CB" w:rsidRPr="00CB4E62" w:rsidTr="00F052D2">
        <w:trPr>
          <w:jc w:val="center"/>
        </w:trPr>
        <w:tc>
          <w:tcPr>
            <w:tcW w:w="1739" w:type="dxa"/>
            <w:shd w:val="clear" w:color="auto" w:fill="auto"/>
          </w:tcPr>
          <w:p w:rsidR="00E326CB" w:rsidRPr="00CB4E62" w:rsidRDefault="00E326CB" w:rsidP="00F052D2">
            <w:pPr>
              <w:jc w:val="center"/>
              <w:rPr>
                <w:rFonts w:cs="Arial"/>
                <w:sz w:val="20"/>
                <w:szCs w:val="20"/>
              </w:rPr>
            </w:pPr>
            <w:r w:rsidRPr="00CB4E62">
              <w:rPr>
                <w:rFonts w:cs="Arial"/>
                <w:sz w:val="20"/>
                <w:szCs w:val="20"/>
              </w:rPr>
              <w:t>Achieved TRL</w:t>
            </w:r>
          </w:p>
        </w:tc>
        <w:tc>
          <w:tcPr>
            <w:tcW w:w="7740" w:type="dxa"/>
            <w:shd w:val="clear" w:color="auto" w:fill="auto"/>
          </w:tcPr>
          <w:p w:rsidR="00E326CB" w:rsidRPr="00CB4E62" w:rsidRDefault="00E326CB" w:rsidP="00F052D2">
            <w:pPr>
              <w:jc w:val="center"/>
              <w:rPr>
                <w:sz w:val="20"/>
                <w:szCs w:val="20"/>
              </w:rPr>
            </w:pPr>
          </w:p>
        </w:tc>
      </w:tr>
      <w:tr w:rsidR="0028019B" w:rsidRPr="00CB4E62" w:rsidTr="00F052D2">
        <w:trPr>
          <w:jc w:val="center"/>
        </w:trPr>
        <w:tc>
          <w:tcPr>
            <w:tcW w:w="1739" w:type="dxa"/>
            <w:tcBorders>
              <w:bottom w:val="threeDEngrave" w:sz="24" w:space="0" w:color="auto"/>
            </w:tcBorders>
            <w:shd w:val="clear" w:color="auto" w:fill="auto"/>
          </w:tcPr>
          <w:p w:rsidR="0028019B" w:rsidRPr="00CB4E62" w:rsidRDefault="0028019B" w:rsidP="00F052D2">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1650BD" w:rsidP="001650BD">
            <w:pPr>
              <w:rPr>
                <w:rFonts w:cs="Arial"/>
                <w:sz w:val="20"/>
                <w:szCs w:val="20"/>
              </w:rPr>
            </w:pPr>
            <w:r>
              <w:rPr>
                <w:rFonts w:cs="Arial"/>
                <w:sz w:val="20"/>
                <w:szCs w:val="20"/>
              </w:rPr>
              <w:t xml:space="preserve">July 2012                                 </w:t>
            </w:r>
            <w:r w:rsidR="0028019B">
              <w:rPr>
                <w:rFonts w:cs="Arial"/>
                <w:sz w:val="20"/>
                <w:szCs w:val="20"/>
              </w:rPr>
              <w:t>End date</w:t>
            </w:r>
            <w:r>
              <w:rPr>
                <w:rFonts w:cs="Arial"/>
                <w:sz w:val="20"/>
                <w:szCs w:val="20"/>
              </w:rPr>
              <w:t xml:space="preserve"> Q1 2015</w:t>
            </w:r>
          </w:p>
        </w:tc>
      </w:tr>
      <w:tr w:rsidR="00E326CB" w:rsidRPr="00CB4E62" w:rsidTr="00F052D2">
        <w:trPr>
          <w:jc w:val="center"/>
        </w:trPr>
        <w:tc>
          <w:tcPr>
            <w:tcW w:w="1739" w:type="dxa"/>
            <w:tcBorders>
              <w:bottom w:val="threeDEngrave" w:sz="24" w:space="0" w:color="auto"/>
            </w:tcBorders>
            <w:shd w:val="clear" w:color="auto" w:fill="auto"/>
          </w:tcPr>
          <w:p w:rsidR="00E326CB" w:rsidRPr="00CB4E62" w:rsidRDefault="00E326CB" w:rsidP="00F052D2">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F052D2">
            <w:pPr>
              <w:jc w:val="center"/>
              <w:rPr>
                <w:rFonts w:cs="Arial"/>
                <w:sz w:val="20"/>
                <w:szCs w:val="20"/>
              </w:rPr>
            </w:pPr>
          </w:p>
        </w:tc>
      </w:tr>
      <w:tr w:rsidR="00E326CB" w:rsidRPr="00CB4E62" w:rsidTr="00F052D2">
        <w:trPr>
          <w:jc w:val="center"/>
        </w:trPr>
        <w:tc>
          <w:tcPr>
            <w:tcW w:w="9479" w:type="dxa"/>
            <w:gridSpan w:val="2"/>
            <w:tcBorders>
              <w:top w:val="threeDEngrave" w:sz="24" w:space="0" w:color="auto"/>
            </w:tcBorders>
            <w:shd w:val="clear" w:color="auto" w:fill="auto"/>
          </w:tcPr>
          <w:p w:rsidR="00E326CB" w:rsidRPr="00CB4E62" w:rsidRDefault="00E326CB" w:rsidP="00F052D2">
            <w:pPr>
              <w:jc w:val="both"/>
              <w:rPr>
                <w:b/>
                <w:sz w:val="20"/>
                <w:szCs w:val="20"/>
                <w:u w:val="single"/>
              </w:rPr>
            </w:pPr>
            <w:r w:rsidRPr="00CB4E62">
              <w:rPr>
                <w:b/>
                <w:sz w:val="20"/>
                <w:szCs w:val="20"/>
                <w:u w:val="single"/>
              </w:rPr>
              <w:t>Introduction</w:t>
            </w:r>
          </w:p>
          <w:p w:rsidR="00E326CB" w:rsidRPr="00CB4E62" w:rsidRDefault="001650BD" w:rsidP="001650BD">
            <w:pPr>
              <w:spacing w:after="120" w:line="240" w:lineRule="auto"/>
              <w:jc w:val="both"/>
              <w:rPr>
                <w:b/>
                <w:sz w:val="20"/>
                <w:szCs w:val="20"/>
                <w:u w:val="single"/>
              </w:rPr>
            </w:pPr>
            <w:r w:rsidRPr="00E967F4">
              <w:rPr>
                <w:sz w:val="24"/>
              </w:rPr>
              <w:t>This program of work is planned in order to propose an approved European source for XO crystal oscillator. These oscillators are used as clock devices in many applications on all satellites. To this date only US manufacturers are qualified in the MIL standard and the risk that all these sources become ITAR is high.</w:t>
            </w: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Objectives</w:t>
            </w:r>
          </w:p>
          <w:p w:rsidR="00E326CB" w:rsidRPr="001650BD" w:rsidRDefault="001650BD" w:rsidP="001650BD">
            <w:pPr>
              <w:pStyle w:val="BodyText"/>
              <w:rPr>
                <w:rFonts w:cs="Arial"/>
                <w:sz w:val="24"/>
                <w:szCs w:val="22"/>
              </w:rPr>
            </w:pPr>
            <w:r>
              <w:rPr>
                <w:sz w:val="24"/>
              </w:rPr>
              <w:t xml:space="preserve">The objective of this activity is to qualify, according to ESCC, </w:t>
            </w:r>
            <w:r w:rsidRPr="00E967F4">
              <w:rPr>
                <w:sz w:val="24"/>
              </w:rPr>
              <w:t>XO crystal oscillator</w:t>
            </w:r>
            <w:r>
              <w:rPr>
                <w:sz w:val="24"/>
              </w:rPr>
              <w:t>.</w:t>
            </w: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Achievements</w:t>
            </w:r>
          </w:p>
          <w:p w:rsidR="00E326CB" w:rsidRPr="001650BD" w:rsidRDefault="001650BD" w:rsidP="00F052D2">
            <w:pPr>
              <w:jc w:val="both"/>
              <w:rPr>
                <w:sz w:val="20"/>
                <w:szCs w:val="20"/>
              </w:rPr>
            </w:pPr>
            <w:proofErr w:type="spellStart"/>
            <w:r w:rsidRPr="001650BD">
              <w:rPr>
                <w:sz w:val="20"/>
                <w:szCs w:val="20"/>
              </w:rPr>
              <w:t>Ongoing</w:t>
            </w:r>
            <w:proofErr w:type="spellEnd"/>
          </w:p>
          <w:p w:rsidR="00E326CB" w:rsidRPr="00CB4E62" w:rsidRDefault="00E326CB" w:rsidP="00F052D2">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rFonts w:cs="Arial"/>
                <w:sz w:val="20"/>
                <w:szCs w:val="20"/>
                <w:u w:val="single"/>
              </w:rPr>
            </w:pPr>
            <w:r w:rsidRPr="00CB4E62">
              <w:rPr>
                <w:b/>
                <w:sz w:val="20"/>
                <w:szCs w:val="20"/>
                <w:u w:val="single"/>
              </w:rPr>
              <w:t>Application</w:t>
            </w:r>
          </w:p>
          <w:p w:rsidR="00E326CB" w:rsidRPr="001650BD" w:rsidRDefault="001650BD" w:rsidP="00F052D2">
            <w:pPr>
              <w:jc w:val="both"/>
              <w:rPr>
                <w:rFonts w:cs="Arial"/>
                <w:sz w:val="20"/>
                <w:szCs w:val="20"/>
              </w:rPr>
            </w:pPr>
            <w:r w:rsidRPr="001650BD">
              <w:rPr>
                <w:rFonts w:cs="Arial"/>
                <w:sz w:val="20"/>
                <w:szCs w:val="20"/>
              </w:rPr>
              <w:t>All type of mission, clock signal</w:t>
            </w:r>
          </w:p>
          <w:p w:rsidR="00E326CB" w:rsidRPr="00CB4E62" w:rsidRDefault="00E326CB" w:rsidP="00F052D2">
            <w:pPr>
              <w:jc w:val="both"/>
              <w:rPr>
                <w:rFonts w:cs="Arial"/>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Further Activities</w:t>
            </w:r>
          </w:p>
          <w:p w:rsidR="00E326CB" w:rsidRPr="001650BD" w:rsidRDefault="001650BD" w:rsidP="00F052D2">
            <w:pPr>
              <w:jc w:val="both"/>
              <w:rPr>
                <w:sz w:val="20"/>
                <w:szCs w:val="20"/>
              </w:rPr>
            </w:pPr>
            <w:r w:rsidRPr="001650BD">
              <w:rPr>
                <w:sz w:val="20"/>
                <w:szCs w:val="20"/>
              </w:rPr>
              <w:t>VCXO, TCXO qualification</w:t>
            </w:r>
          </w:p>
          <w:p w:rsidR="00E326CB" w:rsidRPr="00CB4E62" w:rsidRDefault="00E326CB" w:rsidP="00F052D2">
            <w:pPr>
              <w:jc w:val="both"/>
              <w:rPr>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Non Space Application</w:t>
            </w:r>
          </w:p>
          <w:p w:rsidR="00E326CB" w:rsidRPr="001650BD" w:rsidRDefault="001650BD" w:rsidP="00F052D2">
            <w:pPr>
              <w:jc w:val="both"/>
              <w:rPr>
                <w:sz w:val="20"/>
                <w:szCs w:val="20"/>
              </w:rPr>
            </w:pPr>
            <w:r w:rsidRPr="001650BD">
              <w:rPr>
                <w:sz w:val="20"/>
                <w:szCs w:val="20"/>
              </w:rPr>
              <w:t>NA</w:t>
            </w:r>
          </w:p>
          <w:p w:rsidR="00E326CB" w:rsidRPr="00CB4E62" w:rsidRDefault="00E326CB" w:rsidP="00F052D2">
            <w:pPr>
              <w:jc w:val="both"/>
              <w:rPr>
                <w:sz w:val="20"/>
                <w:szCs w:val="20"/>
                <w:u w:val="single"/>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Publications</w:t>
            </w:r>
          </w:p>
          <w:p w:rsidR="00E326CB" w:rsidRPr="00CB4E62" w:rsidRDefault="00E326CB" w:rsidP="001650BD">
            <w:pPr>
              <w:jc w:val="both"/>
              <w:rPr>
                <w:sz w:val="20"/>
                <w:szCs w:val="20"/>
                <w:u w:val="single"/>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 xml:space="preserve">Source Reference Report </w:t>
            </w:r>
          </w:p>
          <w:p w:rsidR="00E326CB" w:rsidRPr="00CB4E62" w:rsidRDefault="00E326CB" w:rsidP="00F052D2">
            <w:pPr>
              <w:jc w:val="both"/>
              <w:rPr>
                <w:sz w:val="20"/>
                <w:szCs w:val="20"/>
                <w:u w:val="single"/>
              </w:rPr>
            </w:pPr>
          </w:p>
          <w:p w:rsidR="00E326CB" w:rsidRDefault="00E326CB" w:rsidP="00F052D2">
            <w:pPr>
              <w:jc w:val="both"/>
              <w:rPr>
                <w:sz w:val="20"/>
                <w:szCs w:val="20"/>
                <w:u w:val="single"/>
              </w:rPr>
            </w:pPr>
            <w:r w:rsidRPr="00CB4E62">
              <w:rPr>
                <w:sz w:val="20"/>
                <w:szCs w:val="20"/>
                <w:u w:val="single"/>
              </w:rPr>
              <w:t>Final report reference</w:t>
            </w:r>
          </w:p>
          <w:p w:rsidR="00E326CB" w:rsidRPr="00CB4E62" w:rsidRDefault="00E326CB" w:rsidP="00F052D2">
            <w:pPr>
              <w:jc w:val="both"/>
              <w:rPr>
                <w:sz w:val="20"/>
                <w:szCs w:val="20"/>
                <w:u w:val="single"/>
              </w:rPr>
            </w:pPr>
          </w:p>
        </w:tc>
      </w:tr>
    </w:tbl>
    <w:p w:rsidR="008E5652" w:rsidRDefault="008E5652"/>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650BD"/>
    <w:rsid w:val="00185F25"/>
    <w:rsid w:val="001A7B38"/>
    <w:rsid w:val="001C3DF1"/>
    <w:rsid w:val="001E4146"/>
    <w:rsid w:val="00217FBD"/>
    <w:rsid w:val="00225FF0"/>
    <w:rsid w:val="00241933"/>
    <w:rsid w:val="00251204"/>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610720"/>
    <w:rsid w:val="00617EBC"/>
    <w:rsid w:val="00641115"/>
    <w:rsid w:val="00670942"/>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5362B"/>
    <w:rsid w:val="00854401"/>
    <w:rsid w:val="00856474"/>
    <w:rsid w:val="00882271"/>
    <w:rsid w:val="008A3C32"/>
    <w:rsid w:val="008B1907"/>
    <w:rsid w:val="008C4F6B"/>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E1DD2"/>
    <w:rsid w:val="00AF2497"/>
    <w:rsid w:val="00B7567A"/>
    <w:rsid w:val="00B84889"/>
    <w:rsid w:val="00BA0D85"/>
    <w:rsid w:val="00BB31BA"/>
    <w:rsid w:val="00BB42FF"/>
    <w:rsid w:val="00BB76E5"/>
    <w:rsid w:val="00BD2FCE"/>
    <w:rsid w:val="00BE6843"/>
    <w:rsid w:val="00C37B6D"/>
    <w:rsid w:val="00C412D4"/>
    <w:rsid w:val="00CC013C"/>
    <w:rsid w:val="00CC09D3"/>
    <w:rsid w:val="00CC5BCB"/>
    <w:rsid w:val="00CF1A9A"/>
    <w:rsid w:val="00CF7C80"/>
    <w:rsid w:val="00D31330"/>
    <w:rsid w:val="00D81176"/>
    <w:rsid w:val="00D85E3C"/>
    <w:rsid w:val="00D90B11"/>
    <w:rsid w:val="00D970C8"/>
    <w:rsid w:val="00DC5982"/>
    <w:rsid w:val="00DD7E18"/>
    <w:rsid w:val="00E326CB"/>
    <w:rsid w:val="00E51040"/>
    <w:rsid w:val="00E54B9B"/>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1650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50BD"/>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rsid w:val="001650BD"/>
    <w:pPr>
      <w:spacing w:before="120" w:line="240" w:lineRule="auto"/>
      <w:jc w:val="both"/>
    </w:pPr>
    <w:rPr>
      <w:sz w:val="22"/>
      <w:szCs w:val="20"/>
      <w:lang w:val="en-US"/>
    </w:rPr>
  </w:style>
  <w:style w:type="character" w:customStyle="1" w:styleId="BodyTextChar">
    <w:name w:val="Body Text Char"/>
    <w:basedOn w:val="DefaultParagraphFont"/>
    <w:link w:val="BodyText"/>
    <w:rsid w:val="001650BD"/>
    <w:rPr>
      <w:rFonts w:ascii="Georgia" w:eastAsia="Times New Roman" w:hAnsi="Georgia" w:cs="Times New Roman"/>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1650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50BD"/>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rsid w:val="001650BD"/>
    <w:pPr>
      <w:spacing w:before="120" w:line="240" w:lineRule="auto"/>
      <w:jc w:val="both"/>
    </w:pPr>
    <w:rPr>
      <w:sz w:val="22"/>
      <w:szCs w:val="20"/>
      <w:lang w:val="en-US"/>
    </w:rPr>
  </w:style>
  <w:style w:type="character" w:customStyle="1" w:styleId="BodyTextChar">
    <w:name w:val="Body Text Char"/>
    <w:basedOn w:val="DefaultParagraphFont"/>
    <w:link w:val="BodyText"/>
    <w:rsid w:val="001650BD"/>
    <w:rPr>
      <w:rFonts w:ascii="Georgia" w:eastAsia="Times New Roman" w:hAnsi="Georgia"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124</Words>
  <Characters>712</Characters>
  <Application>Microsoft Macintosh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Denis Lacombe</cp:lastModifiedBy>
  <cp:revision>2</cp:revision>
  <dcterms:created xsi:type="dcterms:W3CDTF">2014-07-08T11:17:00Z</dcterms:created>
  <dcterms:modified xsi:type="dcterms:W3CDTF">2014-07-08T11:17:00Z</dcterms:modified>
</cp:coreProperties>
</file>