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19B" w:rsidRPr="00E66DFD" w:rsidRDefault="00220B8E" w:rsidP="00E66DFD">
      <w:pPr>
        <w:pStyle w:val="Title"/>
        <w:jc w:val="center"/>
        <w:rPr>
          <w:sz w:val="44"/>
        </w:rPr>
      </w:pPr>
      <w:r>
        <w:rPr>
          <w:sz w:val="44"/>
        </w:rPr>
        <w:t>NanoD</w:t>
      </w:r>
      <w:r w:rsidR="008D354A" w:rsidRPr="008D354A">
        <w:rPr>
          <w:sz w:val="44"/>
        </w:rPr>
        <w:t xml:space="preserve"> Connectors</w:t>
      </w:r>
      <w:r>
        <w:rPr>
          <w:sz w:val="44"/>
        </w:rPr>
        <w:t xml:space="preserve"> Evaluation</w:t>
      </w:r>
    </w:p>
    <w:p w:rsidR="00E66DFD" w:rsidRDefault="00E66DFD" w:rsidP="00E326CB">
      <w:pPr>
        <w:pStyle w:val="BodytextJustified"/>
      </w:pPr>
    </w:p>
    <w:p w:rsidR="0028019B" w:rsidRDefault="0028019B" w:rsidP="00E326CB">
      <w:pPr>
        <w:pStyle w:val="BodytextJustified"/>
      </w:pPr>
      <w:r>
        <w:t>Company</w:t>
      </w:r>
    </w:p>
    <w:p w:rsidR="0028019B" w:rsidRDefault="008D354A" w:rsidP="00E326CB">
      <w:pPr>
        <w:pStyle w:val="BodytextJustified"/>
      </w:pPr>
      <w:r>
        <w:t xml:space="preserve">Axon </w:t>
      </w:r>
      <w:r w:rsidR="00220B8E">
        <w:t>UK</w:t>
      </w:r>
    </w:p>
    <w:p w:rsidR="0028019B" w:rsidRDefault="0028019B" w:rsidP="00E326CB">
      <w:pPr>
        <w:pStyle w:val="BodytextJustified"/>
      </w:pPr>
    </w:p>
    <w:p w:rsidR="0028019B" w:rsidRPr="00D87A02" w:rsidRDefault="0028019B" w:rsidP="00E326CB">
      <w:pPr>
        <w:pStyle w:val="BodytextJustified"/>
      </w:pPr>
    </w:p>
    <w:tbl>
      <w:tblPr>
        <w:tblW w:w="9479" w:type="dxa"/>
        <w:jc w:val="center"/>
        <w:tblLook w:val="01E0" w:firstRow="1" w:lastRow="1" w:firstColumn="1" w:lastColumn="1" w:noHBand="0" w:noVBand="0"/>
      </w:tblPr>
      <w:tblGrid>
        <w:gridCol w:w="1739"/>
        <w:gridCol w:w="7740"/>
      </w:tblGrid>
      <w:tr w:rsidR="00E326CB" w:rsidRPr="00CB4E62" w:rsidTr="00E66DFD">
        <w:trPr>
          <w:trHeight w:val="410"/>
          <w:jc w:val="center"/>
        </w:trPr>
        <w:tc>
          <w:tcPr>
            <w:tcW w:w="1739" w:type="dxa"/>
            <w:shd w:val="clear" w:color="auto" w:fill="auto"/>
          </w:tcPr>
          <w:p w:rsidR="00E326CB" w:rsidRPr="0028019B" w:rsidRDefault="0028019B" w:rsidP="008D35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TRL</w:t>
            </w:r>
            <w:r w:rsidR="00E66DFD">
              <w:rPr>
                <w:sz w:val="20"/>
                <w:szCs w:val="20"/>
              </w:rPr>
              <w:t xml:space="preserve"> </w:t>
            </w:r>
            <w:r w:rsidR="008D354A">
              <w:rPr>
                <w:sz w:val="20"/>
                <w:szCs w:val="20"/>
              </w:rPr>
              <w:t>2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sz w:val="20"/>
                <w:szCs w:val="20"/>
              </w:rPr>
            </w:pPr>
          </w:p>
        </w:tc>
      </w:tr>
      <w:tr w:rsidR="00E326CB" w:rsidRPr="00CB4E62" w:rsidTr="00E66DFD">
        <w:trPr>
          <w:jc w:val="center"/>
        </w:trPr>
        <w:tc>
          <w:tcPr>
            <w:tcW w:w="1739" w:type="dxa"/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rFonts w:cs="Arial"/>
                <w:sz w:val="20"/>
                <w:szCs w:val="20"/>
              </w:rPr>
            </w:pPr>
            <w:r w:rsidRPr="00CB4E62">
              <w:rPr>
                <w:sz w:val="20"/>
                <w:szCs w:val="20"/>
              </w:rPr>
              <w:t xml:space="preserve">Target  TRL </w:t>
            </w:r>
            <w:r w:rsidR="00E66DFD">
              <w:rPr>
                <w:sz w:val="20"/>
                <w:szCs w:val="20"/>
              </w:rPr>
              <w:t>5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326CB" w:rsidRPr="00CB4E62" w:rsidTr="00E66DFD">
        <w:trPr>
          <w:jc w:val="center"/>
        </w:trPr>
        <w:tc>
          <w:tcPr>
            <w:tcW w:w="1739" w:type="dxa"/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rFonts w:cs="Arial"/>
                <w:sz w:val="20"/>
                <w:szCs w:val="20"/>
              </w:rPr>
            </w:pPr>
            <w:r w:rsidRPr="00CB4E62">
              <w:rPr>
                <w:rFonts w:cs="Arial"/>
                <w:sz w:val="20"/>
                <w:szCs w:val="20"/>
              </w:rPr>
              <w:t>Achieved TRL</w:t>
            </w:r>
            <w:r w:rsidR="00E66DFD">
              <w:rPr>
                <w:rFonts w:cs="Arial"/>
                <w:sz w:val="20"/>
                <w:szCs w:val="20"/>
              </w:rPr>
              <w:t xml:space="preserve"> 5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sz w:val="20"/>
                <w:szCs w:val="20"/>
              </w:rPr>
            </w:pPr>
          </w:p>
        </w:tc>
      </w:tr>
      <w:tr w:rsidR="0028019B" w:rsidRPr="00CB4E62" w:rsidTr="00E66DFD">
        <w:trPr>
          <w:jc w:val="center"/>
        </w:trPr>
        <w:tc>
          <w:tcPr>
            <w:tcW w:w="1739" w:type="dxa"/>
            <w:tcBorders>
              <w:bottom w:val="threeDEngrave" w:sz="24" w:space="0" w:color="auto"/>
            </w:tcBorders>
            <w:shd w:val="clear" w:color="auto" w:fill="auto"/>
          </w:tcPr>
          <w:p w:rsidR="0028019B" w:rsidRPr="00CB4E62" w:rsidRDefault="0028019B" w:rsidP="00E66D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Start date</w:t>
            </w:r>
          </w:p>
        </w:tc>
        <w:tc>
          <w:tcPr>
            <w:tcW w:w="7740" w:type="dxa"/>
            <w:tcBorders>
              <w:bottom w:val="threeDEngrave" w:sz="24" w:space="0" w:color="auto"/>
            </w:tcBorders>
            <w:shd w:val="clear" w:color="auto" w:fill="auto"/>
          </w:tcPr>
          <w:p w:rsidR="0028019B" w:rsidRPr="00CB4E62" w:rsidRDefault="0047068C" w:rsidP="0047068C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January</w:t>
            </w:r>
            <w:r w:rsidR="00E66DFD">
              <w:rPr>
                <w:rFonts w:cs="Arial"/>
                <w:sz w:val="20"/>
                <w:szCs w:val="20"/>
              </w:rPr>
              <w:t xml:space="preserve"> 20</w:t>
            </w:r>
            <w:r>
              <w:rPr>
                <w:rFonts w:cs="Arial"/>
                <w:sz w:val="20"/>
                <w:szCs w:val="20"/>
              </w:rPr>
              <w:t>10</w:t>
            </w:r>
            <w:r w:rsidR="00E66DFD">
              <w:rPr>
                <w:rFonts w:cs="Arial"/>
                <w:sz w:val="20"/>
                <w:szCs w:val="20"/>
              </w:rPr>
              <w:t xml:space="preserve">                  </w:t>
            </w:r>
            <w:r w:rsidR="0028019B">
              <w:rPr>
                <w:rFonts w:cs="Arial"/>
                <w:sz w:val="20"/>
                <w:szCs w:val="20"/>
              </w:rPr>
              <w:t>End date</w:t>
            </w:r>
            <w:r w:rsidR="00E66DFD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April</w:t>
            </w:r>
            <w:r w:rsidR="00E66DFD">
              <w:rPr>
                <w:rFonts w:cs="Arial"/>
                <w:sz w:val="20"/>
                <w:szCs w:val="20"/>
              </w:rPr>
              <w:t xml:space="preserve"> 201</w:t>
            </w:r>
            <w:r>
              <w:rPr>
                <w:rFonts w:cs="Arial"/>
                <w:sz w:val="20"/>
                <w:szCs w:val="20"/>
              </w:rPr>
              <w:t>2</w:t>
            </w:r>
            <w:bookmarkStart w:id="0" w:name="_GoBack"/>
            <w:bookmarkEnd w:id="0"/>
          </w:p>
        </w:tc>
      </w:tr>
      <w:tr w:rsidR="00E326CB" w:rsidRPr="00CB4E62" w:rsidTr="00E66DFD">
        <w:trPr>
          <w:jc w:val="center"/>
        </w:trPr>
        <w:tc>
          <w:tcPr>
            <w:tcW w:w="1739" w:type="dxa"/>
            <w:tcBorders>
              <w:bottom w:val="threeDEngrave" w:sz="24" w:space="0" w:color="auto"/>
            </w:tcBorders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40" w:type="dxa"/>
            <w:tcBorders>
              <w:bottom w:val="threeDEngrave" w:sz="24" w:space="0" w:color="auto"/>
            </w:tcBorders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E326CB" w:rsidRPr="00CB4E62" w:rsidTr="00E66DFD">
        <w:trPr>
          <w:jc w:val="center"/>
        </w:trPr>
        <w:tc>
          <w:tcPr>
            <w:tcW w:w="9479" w:type="dxa"/>
            <w:gridSpan w:val="2"/>
            <w:tcBorders>
              <w:top w:val="threeDEngrave" w:sz="24" w:space="0" w:color="auto"/>
            </w:tcBorders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Introduction</w:t>
            </w:r>
          </w:p>
          <w:p w:rsidR="00220B8E" w:rsidRPr="005C37CC" w:rsidRDefault="00220B8E" w:rsidP="00220B8E">
            <w:pPr>
              <w:rPr>
                <w:rFonts w:cs="Arial"/>
                <w:szCs w:val="22"/>
                <w:lang w:eastAsia="en-GB"/>
              </w:rPr>
            </w:pPr>
            <w:r w:rsidRPr="005C37CC">
              <w:rPr>
                <w:rFonts w:cs="Arial"/>
                <w:szCs w:val="22"/>
                <w:lang w:eastAsia="en-GB"/>
              </w:rPr>
              <w:t xml:space="preserve">The use of </w:t>
            </w:r>
            <w:proofErr w:type="spellStart"/>
            <w:r w:rsidRPr="005C37CC">
              <w:rPr>
                <w:rFonts w:cs="Arial"/>
                <w:szCs w:val="22"/>
                <w:lang w:eastAsia="en-GB"/>
              </w:rPr>
              <w:t>Nano</w:t>
            </w:r>
            <w:proofErr w:type="spellEnd"/>
            <w:r w:rsidRPr="005C37CC">
              <w:rPr>
                <w:rFonts w:cs="Arial"/>
                <w:szCs w:val="22"/>
                <w:lang w:eastAsia="en-GB"/>
              </w:rPr>
              <w:t>-D type connectors is considered a useful step in the improvement of the miniaturisation of equipment for space purposes, the main advantage of such a connector is a doubling of the density compared to Micro-D. However it is understood that the manipulation of a harness using such connectors may be pro</w:t>
            </w:r>
            <w:r w:rsidRPr="005C37CC">
              <w:rPr>
                <w:rFonts w:cs="Arial"/>
                <w:szCs w:val="22"/>
                <w:lang w:eastAsia="en-GB"/>
              </w:rPr>
              <w:t>b</w:t>
            </w:r>
            <w:r w:rsidRPr="005C37CC">
              <w:rPr>
                <w:rFonts w:cs="Arial"/>
                <w:szCs w:val="22"/>
                <w:lang w:eastAsia="en-GB"/>
              </w:rPr>
              <w:t>lematic, the contractor shall detail all preca</w:t>
            </w:r>
            <w:r w:rsidRPr="005C37CC">
              <w:rPr>
                <w:rFonts w:cs="Arial"/>
                <w:szCs w:val="22"/>
                <w:lang w:eastAsia="en-GB"/>
              </w:rPr>
              <w:t>u</w:t>
            </w:r>
            <w:r w:rsidRPr="005C37CC">
              <w:rPr>
                <w:rFonts w:cs="Arial"/>
                <w:szCs w:val="22"/>
                <w:lang w:eastAsia="en-GB"/>
              </w:rPr>
              <w:t xml:space="preserve">tions to be taken in the handling of </w:t>
            </w:r>
            <w:proofErr w:type="spellStart"/>
            <w:r w:rsidRPr="005C37CC">
              <w:rPr>
                <w:rFonts w:cs="Arial"/>
                <w:szCs w:val="22"/>
                <w:lang w:eastAsia="en-GB"/>
              </w:rPr>
              <w:t>Nano</w:t>
            </w:r>
            <w:proofErr w:type="spellEnd"/>
            <w:r w:rsidRPr="005C37CC">
              <w:rPr>
                <w:rFonts w:cs="Arial"/>
                <w:szCs w:val="22"/>
                <w:lang w:eastAsia="en-GB"/>
              </w:rPr>
              <w:t xml:space="preserve">-D connectors for flight. Nevertheless it is expected that the </w:t>
            </w:r>
            <w:proofErr w:type="spellStart"/>
            <w:r w:rsidRPr="005C37CC">
              <w:rPr>
                <w:rFonts w:cs="Arial"/>
                <w:szCs w:val="22"/>
                <w:lang w:eastAsia="en-GB"/>
              </w:rPr>
              <w:t>Nano</w:t>
            </w:r>
            <w:proofErr w:type="spellEnd"/>
            <w:r w:rsidRPr="005C37CC">
              <w:rPr>
                <w:rFonts w:cs="Arial"/>
                <w:szCs w:val="22"/>
                <w:lang w:eastAsia="en-GB"/>
              </w:rPr>
              <w:t>-D type connector is most likely to be used for internal harness types which ensure the responsibility for the handling and any disconnect/reconnect cycle will be with the unit man</w:t>
            </w:r>
            <w:r w:rsidRPr="005C37CC">
              <w:rPr>
                <w:rFonts w:cs="Arial"/>
                <w:szCs w:val="22"/>
                <w:lang w:eastAsia="en-GB"/>
              </w:rPr>
              <w:t>u</w:t>
            </w:r>
            <w:r w:rsidRPr="005C37CC">
              <w:rPr>
                <w:rFonts w:cs="Arial"/>
                <w:szCs w:val="22"/>
                <w:lang w:eastAsia="en-GB"/>
              </w:rPr>
              <w:t>facture.</w:t>
            </w:r>
          </w:p>
          <w:p w:rsidR="00220B8E" w:rsidRPr="005C37CC" w:rsidRDefault="00220B8E" w:rsidP="00220B8E">
            <w:pPr>
              <w:rPr>
                <w:rFonts w:cs="Arial"/>
                <w:szCs w:val="22"/>
                <w:lang w:eastAsia="en-GB"/>
              </w:rPr>
            </w:pPr>
            <w:r w:rsidRPr="005C37CC">
              <w:rPr>
                <w:rFonts w:cs="Arial"/>
                <w:szCs w:val="22"/>
                <w:lang w:eastAsia="en-GB"/>
              </w:rPr>
              <w:t xml:space="preserve">Since it is considered likely that </w:t>
            </w:r>
            <w:proofErr w:type="spellStart"/>
            <w:r w:rsidRPr="005C37CC">
              <w:rPr>
                <w:rFonts w:cs="Arial"/>
                <w:szCs w:val="22"/>
                <w:lang w:eastAsia="en-GB"/>
              </w:rPr>
              <w:t>Nano</w:t>
            </w:r>
            <w:proofErr w:type="spellEnd"/>
            <w:r w:rsidRPr="005C37CC">
              <w:rPr>
                <w:rFonts w:cs="Arial"/>
                <w:szCs w:val="22"/>
                <w:lang w:eastAsia="en-GB"/>
              </w:rPr>
              <w:t>-D connectors will be used for internal unit ha</w:t>
            </w:r>
            <w:r w:rsidRPr="005C37CC">
              <w:rPr>
                <w:rFonts w:cs="Arial"/>
                <w:szCs w:val="22"/>
                <w:lang w:eastAsia="en-GB"/>
              </w:rPr>
              <w:t>r</w:t>
            </w:r>
            <w:r w:rsidRPr="005C37CC">
              <w:rPr>
                <w:rFonts w:cs="Arial"/>
                <w:szCs w:val="22"/>
                <w:lang w:eastAsia="en-GB"/>
              </w:rPr>
              <w:t>ness, this will necessitate the need for a direct connection to a PCB (or other substrate) and is most lik</w:t>
            </w:r>
            <w:r w:rsidRPr="005C37CC">
              <w:rPr>
                <w:rFonts w:cs="Arial"/>
                <w:szCs w:val="22"/>
                <w:lang w:eastAsia="en-GB"/>
              </w:rPr>
              <w:t>e</w:t>
            </w:r>
            <w:r w:rsidRPr="005C37CC">
              <w:rPr>
                <w:rFonts w:cs="Arial"/>
                <w:szCs w:val="22"/>
                <w:lang w:eastAsia="en-GB"/>
              </w:rPr>
              <w:t>ly by direct connection (and not with flying leads)</w:t>
            </w:r>
          </w:p>
          <w:p w:rsidR="00E326CB" w:rsidRPr="00CB4E62" w:rsidRDefault="00E326CB" w:rsidP="00B47FBC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  <w:szCs w:val="20"/>
                <w:u w:val="single"/>
              </w:rPr>
            </w:pPr>
          </w:p>
        </w:tc>
      </w:tr>
      <w:tr w:rsidR="00E326CB" w:rsidRPr="00CB4E62" w:rsidTr="00E66DFD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Objectives</w:t>
            </w:r>
          </w:p>
          <w:p w:rsidR="00220B8E" w:rsidRDefault="00220B8E" w:rsidP="00220B8E">
            <w:pPr>
              <w:pStyle w:val="BodyText2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C37CC">
              <w:rPr>
                <w:rFonts w:ascii="Arial" w:hAnsi="Arial"/>
                <w:color w:val="auto"/>
                <w:sz w:val="22"/>
                <w:lang w:val="en-US"/>
              </w:rPr>
              <w:t xml:space="preserve">The final aim of this program is to </w:t>
            </w:r>
            <w:r>
              <w:rPr>
                <w:rFonts w:ascii="Arial" w:hAnsi="Arial"/>
                <w:color w:val="auto"/>
                <w:sz w:val="22"/>
                <w:lang w:val="en-US"/>
              </w:rPr>
              <w:t xml:space="preserve">evaluate the use of </w:t>
            </w:r>
            <w:proofErr w:type="spellStart"/>
            <w:r>
              <w:rPr>
                <w:rFonts w:ascii="Arial" w:hAnsi="Arial"/>
                <w:color w:val="auto"/>
                <w:sz w:val="22"/>
                <w:lang w:val="en-US"/>
              </w:rPr>
              <w:t>n</w:t>
            </w:r>
            <w:r w:rsidRPr="005C37CC">
              <w:rPr>
                <w:rFonts w:ascii="Arial" w:hAnsi="Arial"/>
                <w:color w:val="auto"/>
                <w:sz w:val="22"/>
                <w:lang w:val="en-US"/>
              </w:rPr>
              <w:t>ano</w:t>
            </w:r>
            <w:proofErr w:type="spellEnd"/>
            <w:r w:rsidRPr="005C37CC">
              <w:rPr>
                <w:rFonts w:ascii="Arial" w:hAnsi="Arial"/>
                <w:color w:val="auto"/>
                <w:sz w:val="22"/>
                <w:lang w:val="en-US"/>
              </w:rPr>
              <w:t xml:space="preserve"> D connector for space application</w:t>
            </w:r>
            <w:r>
              <w:rPr>
                <w:rFonts w:ascii="Arial" w:hAnsi="Arial"/>
                <w:color w:val="auto"/>
                <w:sz w:val="22"/>
                <w:lang w:val="en-US"/>
              </w:rPr>
              <w:t xml:space="preserve"> with additional test dedicated for </w:t>
            </w:r>
            <w:proofErr w:type="spellStart"/>
            <w:r>
              <w:rPr>
                <w:rFonts w:ascii="Arial" w:hAnsi="Arial"/>
                <w:color w:val="auto"/>
                <w:sz w:val="22"/>
                <w:lang w:val="en-US"/>
              </w:rPr>
              <w:t>Exomars</w:t>
            </w:r>
            <w:proofErr w:type="spellEnd"/>
            <w:r>
              <w:rPr>
                <w:rFonts w:ascii="Arial" w:hAnsi="Arial"/>
                <w:color w:val="auto"/>
                <w:sz w:val="22"/>
                <w:lang w:val="en-US"/>
              </w:rPr>
              <w:t xml:space="preserve"> application</w:t>
            </w:r>
            <w:r w:rsidRPr="005C37CC">
              <w:rPr>
                <w:rFonts w:ascii="Arial" w:hAnsi="Arial"/>
                <w:color w:val="auto"/>
                <w:sz w:val="22"/>
                <w:lang w:val="en-US"/>
              </w:rPr>
              <w:t xml:space="preserve">. </w:t>
            </w:r>
          </w:p>
          <w:p w:rsidR="00052125" w:rsidRDefault="00052125" w:rsidP="00052125">
            <w:pPr>
              <w:pStyle w:val="BodyText2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Arial" w:hAnsi="Arial"/>
                <w:color w:val="auto"/>
                <w:sz w:val="22"/>
                <w:lang w:val="en-US"/>
              </w:rPr>
            </w:pPr>
            <w:r>
              <w:rPr>
                <w:rFonts w:ascii="Arial" w:hAnsi="Arial"/>
                <w:color w:val="auto"/>
                <w:sz w:val="22"/>
                <w:lang w:val="en-US"/>
              </w:rPr>
              <w:t>Based on the results the part may be proposed for EPPL.</w:t>
            </w:r>
          </w:p>
          <w:p w:rsidR="00B47FBC" w:rsidRPr="00052125" w:rsidRDefault="00B47FBC" w:rsidP="00B47FBC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sz w:val="16"/>
                <w:szCs w:val="16"/>
                <w:lang w:val="en-US"/>
              </w:rPr>
            </w:pPr>
          </w:p>
          <w:p w:rsidR="00220B8E" w:rsidRPr="00CB4E62" w:rsidRDefault="00220B8E" w:rsidP="00B47FBC">
            <w:pPr>
              <w:autoSpaceDE w:val="0"/>
              <w:autoSpaceDN w:val="0"/>
              <w:adjustRightInd w:val="0"/>
              <w:spacing w:line="240" w:lineRule="auto"/>
              <w:rPr>
                <w:sz w:val="20"/>
                <w:szCs w:val="20"/>
                <w:u w:val="single"/>
              </w:rPr>
            </w:pPr>
          </w:p>
        </w:tc>
      </w:tr>
      <w:tr w:rsidR="00E326CB" w:rsidRPr="00CB4E62" w:rsidTr="00E66DFD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Achievements</w:t>
            </w:r>
          </w:p>
          <w:p w:rsidR="00E326CB" w:rsidRPr="00E66DFD" w:rsidRDefault="00B47FBC" w:rsidP="00E66DF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Technology survey, Preliminary Design</w:t>
            </w:r>
            <w:r w:rsidR="009A0F44">
              <w:rPr>
                <w:sz w:val="20"/>
                <w:szCs w:val="20"/>
              </w:rPr>
              <w:t>, ESCC Specification, Evaluation Report, User Guide</w:t>
            </w:r>
          </w:p>
          <w:p w:rsidR="00E326CB" w:rsidRPr="00CB4E62" w:rsidRDefault="00E326CB" w:rsidP="00E66DFD">
            <w:pPr>
              <w:pBdr>
                <w:bottom w:val="threeDEmboss" w:sz="24" w:space="1" w:color="auto"/>
              </w:pBdr>
              <w:autoSpaceDE w:val="0"/>
              <w:autoSpaceDN w:val="0"/>
              <w:adjustRightInd w:val="0"/>
              <w:spacing w:after="120"/>
              <w:ind w:firstLine="408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E326CB" w:rsidRPr="00CB4E62" w:rsidTr="00E66DFD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rFonts w:cs="Arial"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Application</w:t>
            </w:r>
          </w:p>
          <w:p w:rsidR="00E326CB" w:rsidRPr="00CB4E62" w:rsidRDefault="00052125" w:rsidP="00E66DFD">
            <w:pPr>
              <w:jc w:val="both"/>
              <w:rPr>
                <w:rFonts w:cs="Arial"/>
                <w:sz w:val="20"/>
                <w:szCs w:val="20"/>
                <w:u w:val="single"/>
              </w:rPr>
            </w:pPr>
            <w:proofErr w:type="spellStart"/>
            <w:r>
              <w:rPr>
                <w:rFonts w:cs="Arial"/>
                <w:sz w:val="20"/>
                <w:szCs w:val="20"/>
                <w:u w:val="single"/>
              </w:rPr>
              <w:t>Intraequipment</w:t>
            </w:r>
            <w:proofErr w:type="spellEnd"/>
            <w:r>
              <w:rPr>
                <w:rFonts w:cs="Arial"/>
                <w:sz w:val="20"/>
                <w:szCs w:val="20"/>
                <w:u w:val="single"/>
              </w:rPr>
              <w:t xml:space="preserve"> link</w:t>
            </w:r>
          </w:p>
          <w:p w:rsidR="00E326CB" w:rsidRPr="00CB4E62" w:rsidRDefault="00E326CB" w:rsidP="00E66DFD">
            <w:pPr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E326CB" w:rsidRPr="00CB4E62" w:rsidTr="00E66DFD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Further Activities</w:t>
            </w:r>
          </w:p>
          <w:p w:rsidR="00E326CB" w:rsidRPr="00CB4E62" w:rsidRDefault="00E66DFD" w:rsidP="00E66DFD"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ESCC qualification</w:t>
            </w:r>
          </w:p>
          <w:p w:rsidR="00E326CB" w:rsidRPr="00CB4E62" w:rsidRDefault="00E326CB" w:rsidP="00E66DFD">
            <w:pPr>
              <w:jc w:val="both"/>
              <w:rPr>
                <w:sz w:val="20"/>
                <w:szCs w:val="20"/>
              </w:rPr>
            </w:pPr>
          </w:p>
        </w:tc>
      </w:tr>
      <w:tr w:rsidR="00E326CB" w:rsidRPr="00CB4E62" w:rsidTr="00E66DFD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Non Space Application</w:t>
            </w:r>
          </w:p>
          <w:p w:rsidR="00E326CB" w:rsidRPr="00CB4E62" w:rsidRDefault="00E326CB" w:rsidP="00E66DFD">
            <w:pPr>
              <w:jc w:val="both"/>
              <w:rPr>
                <w:sz w:val="20"/>
                <w:szCs w:val="20"/>
                <w:u w:val="single"/>
              </w:rPr>
            </w:pPr>
          </w:p>
        </w:tc>
      </w:tr>
      <w:tr w:rsidR="00E326CB" w:rsidRPr="00CB4E62" w:rsidTr="00E66DFD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Publications</w:t>
            </w:r>
          </w:p>
          <w:p w:rsidR="00B96B60" w:rsidRDefault="00B96B60" w:rsidP="00B96B60">
            <w:pPr>
              <w:jc w:val="both"/>
              <w:rPr>
                <w:rFonts w:ascii="Verdana" w:hAnsi="Verdana"/>
                <w:sz w:val="17"/>
                <w:szCs w:val="17"/>
              </w:rPr>
            </w:pPr>
            <w:r>
              <w:rPr>
                <w:rFonts w:ascii="Verdana" w:hAnsi="Verdana"/>
                <w:sz w:val="17"/>
                <w:szCs w:val="17"/>
              </w:rPr>
              <w:t>Miniaturization of cables and connectors in transmission lines – SPCD 2013</w:t>
            </w:r>
          </w:p>
          <w:p w:rsidR="00E326CB" w:rsidRPr="00834115" w:rsidRDefault="00E326CB" w:rsidP="00E66DFD">
            <w:pPr>
              <w:jc w:val="both"/>
              <w:rPr>
                <w:sz w:val="20"/>
                <w:szCs w:val="20"/>
                <w:u w:val="single"/>
              </w:rPr>
            </w:pPr>
          </w:p>
        </w:tc>
      </w:tr>
      <w:tr w:rsidR="00E326CB" w:rsidRPr="00CB4E62" w:rsidTr="00E66DFD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 xml:space="preserve">Source Reference Report </w:t>
            </w:r>
          </w:p>
          <w:p w:rsidR="00E326CB" w:rsidRPr="00CB4E62" w:rsidRDefault="00E326CB" w:rsidP="00834115">
            <w:pPr>
              <w:jc w:val="both"/>
              <w:rPr>
                <w:sz w:val="20"/>
                <w:szCs w:val="20"/>
                <w:u w:val="single"/>
              </w:rPr>
            </w:pPr>
          </w:p>
        </w:tc>
      </w:tr>
    </w:tbl>
    <w:p w:rsidR="008E5652" w:rsidRDefault="008E5652" w:rsidP="00834115"/>
    <w:sectPr w:rsidR="008E56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C3C13"/>
    <w:multiLevelType w:val="multilevel"/>
    <w:tmpl w:val="C686A48C"/>
    <w:lvl w:ilvl="0">
      <w:start w:val="1"/>
      <w:numFmt w:val="decimal"/>
      <w:pStyle w:val="Heading1"/>
      <w:lvlText w:val="%1"/>
      <w:lvlJc w:val="left"/>
      <w:pPr>
        <w:tabs>
          <w:tab w:val="num" w:pos="907"/>
        </w:tabs>
        <w:ind w:left="907" w:hanging="907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907"/>
        </w:tabs>
        <w:ind w:left="907" w:hanging="907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907"/>
        </w:tabs>
        <w:ind w:left="907" w:hanging="907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907"/>
        </w:tabs>
        <w:ind w:left="907" w:hanging="907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440"/>
        </w:tabs>
        <w:ind w:left="907" w:hanging="907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440"/>
        </w:tabs>
        <w:ind w:left="907" w:hanging="907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800"/>
        </w:tabs>
        <w:ind w:left="907" w:hanging="907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907" w:hanging="907"/>
      </w:pPr>
    </w:lvl>
    <w:lvl w:ilvl="8">
      <w:start w:val="1"/>
      <w:numFmt w:val="upperLetter"/>
      <w:pStyle w:val="Appendix"/>
      <w:lvlText w:val="Appendix %9"/>
      <w:lvlJc w:val="left"/>
      <w:pPr>
        <w:tabs>
          <w:tab w:val="num" w:pos="3067"/>
        </w:tabs>
        <w:ind w:left="2268" w:hanging="1361"/>
      </w:pPr>
    </w:lvl>
  </w:abstractNum>
  <w:abstractNum w:abstractNumId="1">
    <w:nsid w:val="4CAC20D3"/>
    <w:multiLevelType w:val="hybridMultilevel"/>
    <w:tmpl w:val="03485E2A"/>
    <w:lvl w:ilvl="0" w:tplc="FAA2B26E">
      <w:start w:val="1"/>
      <w:numFmt w:val="upperLetter"/>
      <w:lvlText w:val="Appendix 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390F23"/>
    <w:multiLevelType w:val="hybridMultilevel"/>
    <w:tmpl w:val="B444305C"/>
    <w:lvl w:ilvl="0" w:tplc="08090001">
      <w:start w:val="1"/>
      <w:numFmt w:val="bullet"/>
      <w:lvlText w:val=""/>
      <w:lvlJc w:val="left"/>
      <w:pPr>
        <w:tabs>
          <w:tab w:val="num" w:pos="849"/>
        </w:tabs>
        <w:ind w:left="8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69"/>
        </w:tabs>
        <w:ind w:left="15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89"/>
        </w:tabs>
        <w:ind w:left="22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09"/>
        </w:tabs>
        <w:ind w:left="30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29"/>
        </w:tabs>
        <w:ind w:left="37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49"/>
        </w:tabs>
        <w:ind w:left="44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69"/>
        </w:tabs>
        <w:ind w:left="51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89"/>
        </w:tabs>
        <w:ind w:left="58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09"/>
        </w:tabs>
        <w:ind w:left="6609" w:hanging="360"/>
      </w:pPr>
      <w:rPr>
        <w:rFonts w:ascii="Wingdings" w:hAnsi="Wingdings" w:hint="default"/>
      </w:rPr>
    </w:lvl>
  </w:abstractNum>
  <w:abstractNum w:abstractNumId="3">
    <w:nsid w:val="7C20371C"/>
    <w:multiLevelType w:val="hybridMultilevel"/>
    <w:tmpl w:val="F61AE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6CB"/>
    <w:rsid w:val="00001220"/>
    <w:rsid w:val="00052125"/>
    <w:rsid w:val="00084F10"/>
    <w:rsid w:val="000960CA"/>
    <w:rsid w:val="000C0157"/>
    <w:rsid w:val="000C5A6A"/>
    <w:rsid w:val="000D437E"/>
    <w:rsid w:val="000E509A"/>
    <w:rsid w:val="000E6562"/>
    <w:rsid w:val="00122337"/>
    <w:rsid w:val="00185F25"/>
    <w:rsid w:val="001A7B38"/>
    <w:rsid w:val="001C3DF1"/>
    <w:rsid w:val="001E4146"/>
    <w:rsid w:val="00217FBD"/>
    <w:rsid w:val="00220B8E"/>
    <w:rsid w:val="00225FF0"/>
    <w:rsid w:val="00241933"/>
    <w:rsid w:val="00251204"/>
    <w:rsid w:val="0028019B"/>
    <w:rsid w:val="002900EC"/>
    <w:rsid w:val="002E0847"/>
    <w:rsid w:val="002E4D57"/>
    <w:rsid w:val="0033264E"/>
    <w:rsid w:val="00371CCE"/>
    <w:rsid w:val="0039459B"/>
    <w:rsid w:val="003A2A0C"/>
    <w:rsid w:val="003A455D"/>
    <w:rsid w:val="003A7944"/>
    <w:rsid w:val="004032F8"/>
    <w:rsid w:val="00424CA3"/>
    <w:rsid w:val="004445B2"/>
    <w:rsid w:val="0047068C"/>
    <w:rsid w:val="004809DD"/>
    <w:rsid w:val="004869AD"/>
    <w:rsid w:val="004F03A1"/>
    <w:rsid w:val="005039C0"/>
    <w:rsid w:val="00521AE3"/>
    <w:rsid w:val="005447AE"/>
    <w:rsid w:val="00556626"/>
    <w:rsid w:val="00584CEC"/>
    <w:rsid w:val="005907E0"/>
    <w:rsid w:val="005C04F8"/>
    <w:rsid w:val="005C2DE1"/>
    <w:rsid w:val="0060406A"/>
    <w:rsid w:val="00610720"/>
    <w:rsid w:val="00617EBC"/>
    <w:rsid w:val="00641115"/>
    <w:rsid w:val="00670942"/>
    <w:rsid w:val="00690A39"/>
    <w:rsid w:val="006B005D"/>
    <w:rsid w:val="006B1CA5"/>
    <w:rsid w:val="006D4A26"/>
    <w:rsid w:val="006D6A5C"/>
    <w:rsid w:val="006E3E78"/>
    <w:rsid w:val="00702A45"/>
    <w:rsid w:val="00712FC4"/>
    <w:rsid w:val="00713263"/>
    <w:rsid w:val="0076031D"/>
    <w:rsid w:val="00760B20"/>
    <w:rsid w:val="00761898"/>
    <w:rsid w:val="0079690E"/>
    <w:rsid w:val="007D29F9"/>
    <w:rsid w:val="00834115"/>
    <w:rsid w:val="0085362B"/>
    <w:rsid w:val="00854401"/>
    <w:rsid w:val="00856474"/>
    <w:rsid w:val="00882271"/>
    <w:rsid w:val="008A3C32"/>
    <w:rsid w:val="008B1907"/>
    <w:rsid w:val="008C4F6B"/>
    <w:rsid w:val="008D354A"/>
    <w:rsid w:val="008E5652"/>
    <w:rsid w:val="008E7945"/>
    <w:rsid w:val="009145CD"/>
    <w:rsid w:val="009160F9"/>
    <w:rsid w:val="0096295C"/>
    <w:rsid w:val="009921CA"/>
    <w:rsid w:val="00994723"/>
    <w:rsid w:val="009A0F44"/>
    <w:rsid w:val="009A447D"/>
    <w:rsid w:val="009E443E"/>
    <w:rsid w:val="00A57B04"/>
    <w:rsid w:val="00A64612"/>
    <w:rsid w:val="00A777F4"/>
    <w:rsid w:val="00A815E7"/>
    <w:rsid w:val="00AB6CE3"/>
    <w:rsid w:val="00AE1DD2"/>
    <w:rsid w:val="00AF2497"/>
    <w:rsid w:val="00B47FBC"/>
    <w:rsid w:val="00B7567A"/>
    <w:rsid w:val="00B84889"/>
    <w:rsid w:val="00B96B60"/>
    <w:rsid w:val="00BA0D85"/>
    <w:rsid w:val="00BB31BA"/>
    <w:rsid w:val="00BB42FF"/>
    <w:rsid w:val="00BB76E5"/>
    <w:rsid w:val="00BD2FCE"/>
    <w:rsid w:val="00BE6843"/>
    <w:rsid w:val="00BF21D3"/>
    <w:rsid w:val="00C37B6D"/>
    <w:rsid w:val="00C412D4"/>
    <w:rsid w:val="00CC013C"/>
    <w:rsid w:val="00CC09D3"/>
    <w:rsid w:val="00CC5BCB"/>
    <w:rsid w:val="00CF1A9A"/>
    <w:rsid w:val="00CF7C80"/>
    <w:rsid w:val="00D31330"/>
    <w:rsid w:val="00D81176"/>
    <w:rsid w:val="00D85E3C"/>
    <w:rsid w:val="00D90B11"/>
    <w:rsid w:val="00D970C8"/>
    <w:rsid w:val="00DC5982"/>
    <w:rsid w:val="00DD7E18"/>
    <w:rsid w:val="00E326CB"/>
    <w:rsid w:val="00E51040"/>
    <w:rsid w:val="00E54B9B"/>
    <w:rsid w:val="00E66DFD"/>
    <w:rsid w:val="00E771B2"/>
    <w:rsid w:val="00F33CD8"/>
    <w:rsid w:val="00F51D48"/>
    <w:rsid w:val="00F93F8A"/>
    <w:rsid w:val="00FC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6CB"/>
    <w:pPr>
      <w:spacing w:after="0" w:line="240" w:lineRule="atLeast"/>
    </w:pPr>
    <w:rPr>
      <w:rFonts w:ascii="Georgia" w:eastAsia="Times New Roman" w:hAnsi="Georgia" w:cs="Times New Roman"/>
      <w:sz w:val="18"/>
      <w:szCs w:val="24"/>
    </w:rPr>
  </w:style>
  <w:style w:type="paragraph" w:styleId="Heading1">
    <w:name w:val="heading 1"/>
    <w:aliases w:val="Livello 1,ITT t1,PA Chapter,TE,Level 1,h1"/>
    <w:basedOn w:val="Normal"/>
    <w:next w:val="BodytextJustified"/>
    <w:link w:val="Heading1Char"/>
    <w:qFormat/>
    <w:rsid w:val="00E326CB"/>
    <w:pPr>
      <w:numPr>
        <w:numId w:val="1"/>
      </w:numPr>
      <w:spacing w:before="240" w:after="240" w:line="240" w:lineRule="auto"/>
      <w:outlineLvl w:val="0"/>
    </w:pPr>
    <w:rPr>
      <w:b/>
      <w:caps/>
      <w:sz w:val="28"/>
    </w:rPr>
  </w:style>
  <w:style w:type="paragraph" w:styleId="Heading2">
    <w:name w:val="heading 2"/>
    <w:aliases w:val="H2,h2"/>
    <w:basedOn w:val="Normal"/>
    <w:next w:val="BodytextJustified"/>
    <w:link w:val="Heading2Char"/>
    <w:qFormat/>
    <w:rsid w:val="00E326CB"/>
    <w:pPr>
      <w:keepNext/>
      <w:numPr>
        <w:ilvl w:val="1"/>
        <w:numId w:val="1"/>
      </w:numPr>
      <w:spacing w:before="240" w:after="120" w:line="240" w:lineRule="auto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aliases w:val="H3,h3,Heading 3 Char1 Char,Heading 3 Char Char Char,H3 Char Char Char,h3 Char Char Char,H3 Char1 Char,h3 Char1 Char,Heading 3 Char1 Char Char1 Char,Heading 3 Char Char Char Char1 Char,H3 Char Char Char Char1 Char,Heading 3 Char1"/>
    <w:basedOn w:val="Normal"/>
    <w:next w:val="BodytextJustified"/>
    <w:link w:val="Heading3Char"/>
    <w:qFormat/>
    <w:rsid w:val="00E326CB"/>
    <w:pPr>
      <w:keepNext/>
      <w:numPr>
        <w:ilvl w:val="2"/>
        <w:numId w:val="1"/>
      </w:numPr>
      <w:spacing w:before="240" w:after="120" w:line="240" w:lineRule="auto"/>
      <w:outlineLvl w:val="2"/>
    </w:pPr>
    <w:rPr>
      <w:rFonts w:cs="Arial"/>
      <w:b/>
      <w:bCs/>
      <w:i/>
      <w:sz w:val="26"/>
      <w:szCs w:val="26"/>
    </w:rPr>
  </w:style>
  <w:style w:type="paragraph" w:styleId="Heading4">
    <w:name w:val="heading 4"/>
    <w:basedOn w:val="Normal"/>
    <w:next w:val="BodytextJustified"/>
    <w:link w:val="Heading4Char"/>
    <w:qFormat/>
    <w:rsid w:val="00E326CB"/>
    <w:pPr>
      <w:keepNext/>
      <w:numPr>
        <w:ilvl w:val="3"/>
        <w:numId w:val="1"/>
      </w:numPr>
      <w:spacing w:before="240" w:after="120" w:line="240" w:lineRule="auto"/>
      <w:outlineLvl w:val="3"/>
    </w:pPr>
    <w:rPr>
      <w:b/>
      <w:bCs/>
      <w:sz w:val="24"/>
      <w:szCs w:val="28"/>
    </w:rPr>
  </w:style>
  <w:style w:type="paragraph" w:styleId="Heading5">
    <w:name w:val="heading 5"/>
    <w:basedOn w:val="Normal"/>
    <w:next w:val="BodytextJustified"/>
    <w:link w:val="Heading5Char"/>
    <w:qFormat/>
    <w:rsid w:val="00E326CB"/>
    <w:pPr>
      <w:keepNext/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4"/>
      <w:szCs w:val="26"/>
    </w:rPr>
  </w:style>
  <w:style w:type="paragraph" w:styleId="Heading6">
    <w:name w:val="heading 6"/>
    <w:basedOn w:val="Normal"/>
    <w:next w:val="BodytextJustified"/>
    <w:link w:val="Heading6Char"/>
    <w:qFormat/>
    <w:rsid w:val="00E326CB"/>
    <w:pPr>
      <w:numPr>
        <w:ilvl w:val="5"/>
        <w:numId w:val="1"/>
      </w:numPr>
      <w:spacing w:before="240" w:after="60" w:line="240" w:lineRule="auto"/>
      <w:outlineLvl w:val="5"/>
    </w:pPr>
    <w:rPr>
      <w:bCs/>
      <w:sz w:val="24"/>
      <w:szCs w:val="22"/>
    </w:rPr>
  </w:style>
  <w:style w:type="paragraph" w:styleId="Heading7">
    <w:name w:val="heading 7"/>
    <w:basedOn w:val="Normal"/>
    <w:next w:val="BodytextJustified"/>
    <w:link w:val="Heading7Char"/>
    <w:qFormat/>
    <w:rsid w:val="00E326CB"/>
    <w:pPr>
      <w:numPr>
        <w:ilvl w:val="6"/>
        <w:numId w:val="1"/>
      </w:numPr>
      <w:spacing w:before="240" w:after="60" w:line="240" w:lineRule="auto"/>
      <w:outlineLvl w:val="6"/>
    </w:pPr>
    <w:rPr>
      <w:i/>
      <w:sz w:val="24"/>
    </w:rPr>
  </w:style>
  <w:style w:type="paragraph" w:styleId="Heading8">
    <w:name w:val="heading 8"/>
    <w:basedOn w:val="Normal"/>
    <w:next w:val="BodytextJustified"/>
    <w:link w:val="Heading8Char"/>
    <w:qFormat/>
    <w:rsid w:val="00E326CB"/>
    <w:pPr>
      <w:numPr>
        <w:ilvl w:val="7"/>
        <w:numId w:val="1"/>
      </w:numPr>
      <w:spacing w:before="240" w:after="60" w:line="240" w:lineRule="auto"/>
      <w:outlineLvl w:val="7"/>
    </w:pPr>
    <w:rPr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ivello 1 Char,ITT t1 Char,PA Chapter Char,TE Char,Level 1 Char,h1 Char"/>
    <w:basedOn w:val="DefaultParagraphFont"/>
    <w:link w:val="Heading1"/>
    <w:rsid w:val="00E326CB"/>
    <w:rPr>
      <w:rFonts w:ascii="Georgia" w:eastAsia="Times New Roman" w:hAnsi="Georgia" w:cs="Times New Roman"/>
      <w:b/>
      <w:caps/>
      <w:sz w:val="28"/>
      <w:szCs w:val="24"/>
    </w:rPr>
  </w:style>
  <w:style w:type="character" w:customStyle="1" w:styleId="Heading2Char">
    <w:name w:val="Heading 2 Char"/>
    <w:aliases w:val="H2 Char,h2 Char"/>
    <w:basedOn w:val="DefaultParagraphFont"/>
    <w:link w:val="Heading2"/>
    <w:rsid w:val="00E326CB"/>
    <w:rPr>
      <w:rFonts w:ascii="Georgia" w:eastAsia="Times New Roman" w:hAnsi="Georgia" w:cs="Arial"/>
      <w:b/>
      <w:bCs/>
      <w:iCs/>
      <w:sz w:val="28"/>
      <w:szCs w:val="28"/>
    </w:rPr>
  </w:style>
  <w:style w:type="character" w:customStyle="1" w:styleId="Heading3Char">
    <w:name w:val="Heading 3 Char"/>
    <w:aliases w:val="H3 Char,h3 Char,Heading 3 Char1 Char Char,Heading 3 Char Char Char Char,H3 Char Char Char Char,h3 Char Char Char Char,H3 Char1 Char Char,h3 Char1 Char Char,Heading 3 Char1 Char Char1 Char Char,Heading 3 Char Char Char Char1 Char Char"/>
    <w:basedOn w:val="DefaultParagraphFont"/>
    <w:link w:val="Heading3"/>
    <w:rsid w:val="00E326CB"/>
    <w:rPr>
      <w:rFonts w:ascii="Georgia" w:eastAsia="Times New Roman" w:hAnsi="Georgia" w:cs="Arial"/>
      <w:b/>
      <w:bCs/>
      <w:i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326CB"/>
    <w:rPr>
      <w:rFonts w:ascii="Georgia" w:eastAsia="Times New Roman" w:hAnsi="Georgia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E326CB"/>
    <w:rPr>
      <w:rFonts w:ascii="Georgia" w:eastAsia="Times New Roman" w:hAnsi="Georgia" w:cs="Times New Roman"/>
      <w:b/>
      <w:bCs/>
      <w:i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E326CB"/>
    <w:rPr>
      <w:rFonts w:ascii="Georgia" w:eastAsia="Times New Roman" w:hAnsi="Georgia" w:cs="Times New Roman"/>
      <w:bCs/>
      <w:sz w:val="24"/>
    </w:rPr>
  </w:style>
  <w:style w:type="character" w:customStyle="1" w:styleId="Heading7Char">
    <w:name w:val="Heading 7 Char"/>
    <w:basedOn w:val="DefaultParagraphFont"/>
    <w:link w:val="Heading7"/>
    <w:rsid w:val="00E326CB"/>
    <w:rPr>
      <w:rFonts w:ascii="Georgia" w:eastAsia="Times New Roman" w:hAnsi="Georgia" w:cs="Times New Roman"/>
      <w:i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E326CB"/>
    <w:rPr>
      <w:rFonts w:ascii="Georgia" w:eastAsia="Times New Roman" w:hAnsi="Georgia" w:cs="Times New Roman"/>
      <w:iCs/>
      <w:sz w:val="24"/>
      <w:szCs w:val="24"/>
    </w:rPr>
  </w:style>
  <w:style w:type="paragraph" w:customStyle="1" w:styleId="BodytextJustified">
    <w:name w:val="Body text Justified"/>
    <w:basedOn w:val="Normal"/>
    <w:link w:val="BodytextJustifiedChar"/>
    <w:rsid w:val="00E326CB"/>
    <w:pPr>
      <w:spacing w:line="240" w:lineRule="auto"/>
      <w:jc w:val="both"/>
    </w:pPr>
    <w:rPr>
      <w:sz w:val="24"/>
      <w:szCs w:val="20"/>
    </w:rPr>
  </w:style>
  <w:style w:type="paragraph" w:customStyle="1" w:styleId="Appendix">
    <w:name w:val="Appendix"/>
    <w:basedOn w:val="Heading1"/>
    <w:next w:val="BodytextJustified"/>
    <w:rsid w:val="00E326CB"/>
    <w:pPr>
      <w:keepNext/>
      <w:numPr>
        <w:ilvl w:val="8"/>
      </w:numPr>
      <w:tabs>
        <w:tab w:val="clear" w:pos="3067"/>
        <w:tab w:val="num" w:pos="1890"/>
      </w:tabs>
      <w:spacing w:before="0"/>
      <w:ind w:hanging="2178"/>
      <w:outlineLvl w:val="8"/>
    </w:pPr>
    <w:rPr>
      <w:szCs w:val="20"/>
    </w:rPr>
  </w:style>
  <w:style w:type="character" w:customStyle="1" w:styleId="BodytextJustifiedChar">
    <w:name w:val="Body text Justified Char"/>
    <w:link w:val="BodytextJustified"/>
    <w:rsid w:val="00E326CB"/>
    <w:rPr>
      <w:rFonts w:ascii="Georgia" w:eastAsia="Times New Roman" w:hAnsi="Georgia" w:cs="Times New Roman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E66D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6D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E66DF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odyText2">
    <w:name w:val="Body Text 2"/>
    <w:basedOn w:val="Normal"/>
    <w:link w:val="BodyText2Char"/>
    <w:rsid w:val="00220B8E"/>
    <w:pPr>
      <w:spacing w:after="120" w:line="240" w:lineRule="auto"/>
      <w:jc w:val="both"/>
    </w:pPr>
    <w:rPr>
      <w:rFonts w:ascii="Times New Roman" w:hAnsi="Times New Roman"/>
      <w:color w:val="000000"/>
      <w:sz w:val="24"/>
      <w:lang w:eastAsia="ja-JP"/>
    </w:rPr>
  </w:style>
  <w:style w:type="character" w:customStyle="1" w:styleId="BodyText2Char">
    <w:name w:val="Body Text 2 Char"/>
    <w:basedOn w:val="DefaultParagraphFont"/>
    <w:link w:val="BodyText2"/>
    <w:rsid w:val="00220B8E"/>
    <w:rPr>
      <w:rFonts w:ascii="Times New Roman" w:eastAsia="Times New Roman" w:hAnsi="Times New Roman" w:cs="Times New Roman"/>
      <w:color w:val="000000"/>
      <w:sz w:val="24"/>
      <w:szCs w:val="24"/>
      <w:lang w:eastAsia="ja-JP"/>
    </w:rPr>
  </w:style>
  <w:style w:type="character" w:styleId="CommentReference">
    <w:name w:val="annotation reference"/>
    <w:basedOn w:val="DefaultParagraphFont"/>
    <w:semiHidden/>
    <w:rsid w:val="00220B8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20B8E"/>
    <w:pPr>
      <w:spacing w:after="120" w:line="240" w:lineRule="auto"/>
      <w:jc w:val="both"/>
    </w:pPr>
    <w:rPr>
      <w:rFonts w:ascii="Arial" w:hAnsi="Arial"/>
      <w:sz w:val="20"/>
      <w:szCs w:val="20"/>
      <w:lang w:val="de-DE" w:eastAsia="de-DE"/>
    </w:rPr>
  </w:style>
  <w:style w:type="character" w:customStyle="1" w:styleId="CommentTextChar">
    <w:name w:val="Comment Text Char"/>
    <w:basedOn w:val="DefaultParagraphFont"/>
    <w:link w:val="CommentText"/>
    <w:semiHidden/>
    <w:rsid w:val="00220B8E"/>
    <w:rPr>
      <w:rFonts w:ascii="Arial" w:eastAsia="Times New Roman" w:hAnsi="Arial" w:cs="Times New Roman"/>
      <w:sz w:val="20"/>
      <w:szCs w:val="20"/>
      <w:lang w:val="de-DE" w:eastAsia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0B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B8E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rsid w:val="00220B8E"/>
    <w:pPr>
      <w:tabs>
        <w:tab w:val="center" w:pos="4536"/>
        <w:tab w:val="right" w:pos="9072"/>
      </w:tabs>
      <w:spacing w:after="120" w:line="240" w:lineRule="auto"/>
      <w:jc w:val="both"/>
    </w:pPr>
    <w:rPr>
      <w:rFonts w:ascii="Arial" w:hAnsi="Arial"/>
      <w:sz w:val="22"/>
      <w:lang w:val="de-DE" w:eastAsia="de-DE"/>
    </w:rPr>
  </w:style>
  <w:style w:type="character" w:customStyle="1" w:styleId="FooterChar">
    <w:name w:val="Footer Char"/>
    <w:basedOn w:val="DefaultParagraphFont"/>
    <w:link w:val="Footer"/>
    <w:rsid w:val="00220B8E"/>
    <w:rPr>
      <w:rFonts w:ascii="Arial" w:eastAsia="Times New Roman" w:hAnsi="Arial" w:cs="Times New Roman"/>
      <w:szCs w:val="24"/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6CB"/>
    <w:pPr>
      <w:spacing w:after="0" w:line="240" w:lineRule="atLeast"/>
    </w:pPr>
    <w:rPr>
      <w:rFonts w:ascii="Georgia" w:eastAsia="Times New Roman" w:hAnsi="Georgia" w:cs="Times New Roman"/>
      <w:sz w:val="18"/>
      <w:szCs w:val="24"/>
    </w:rPr>
  </w:style>
  <w:style w:type="paragraph" w:styleId="Heading1">
    <w:name w:val="heading 1"/>
    <w:aliases w:val="Livello 1,ITT t1,PA Chapter,TE,Level 1,h1"/>
    <w:basedOn w:val="Normal"/>
    <w:next w:val="BodytextJustified"/>
    <w:link w:val="Heading1Char"/>
    <w:qFormat/>
    <w:rsid w:val="00E326CB"/>
    <w:pPr>
      <w:numPr>
        <w:numId w:val="1"/>
      </w:numPr>
      <w:spacing w:before="240" w:after="240" w:line="240" w:lineRule="auto"/>
      <w:outlineLvl w:val="0"/>
    </w:pPr>
    <w:rPr>
      <w:b/>
      <w:caps/>
      <w:sz w:val="28"/>
    </w:rPr>
  </w:style>
  <w:style w:type="paragraph" w:styleId="Heading2">
    <w:name w:val="heading 2"/>
    <w:aliases w:val="H2,h2"/>
    <w:basedOn w:val="Normal"/>
    <w:next w:val="BodytextJustified"/>
    <w:link w:val="Heading2Char"/>
    <w:qFormat/>
    <w:rsid w:val="00E326CB"/>
    <w:pPr>
      <w:keepNext/>
      <w:numPr>
        <w:ilvl w:val="1"/>
        <w:numId w:val="1"/>
      </w:numPr>
      <w:spacing w:before="240" w:after="120" w:line="240" w:lineRule="auto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aliases w:val="H3,h3,Heading 3 Char1 Char,Heading 3 Char Char Char,H3 Char Char Char,h3 Char Char Char,H3 Char1 Char,h3 Char1 Char,Heading 3 Char1 Char Char1 Char,Heading 3 Char Char Char Char1 Char,H3 Char Char Char Char1 Char,Heading 3 Char1"/>
    <w:basedOn w:val="Normal"/>
    <w:next w:val="BodytextJustified"/>
    <w:link w:val="Heading3Char"/>
    <w:qFormat/>
    <w:rsid w:val="00E326CB"/>
    <w:pPr>
      <w:keepNext/>
      <w:numPr>
        <w:ilvl w:val="2"/>
        <w:numId w:val="1"/>
      </w:numPr>
      <w:spacing w:before="240" w:after="120" w:line="240" w:lineRule="auto"/>
      <w:outlineLvl w:val="2"/>
    </w:pPr>
    <w:rPr>
      <w:rFonts w:cs="Arial"/>
      <w:b/>
      <w:bCs/>
      <w:i/>
      <w:sz w:val="26"/>
      <w:szCs w:val="26"/>
    </w:rPr>
  </w:style>
  <w:style w:type="paragraph" w:styleId="Heading4">
    <w:name w:val="heading 4"/>
    <w:basedOn w:val="Normal"/>
    <w:next w:val="BodytextJustified"/>
    <w:link w:val="Heading4Char"/>
    <w:qFormat/>
    <w:rsid w:val="00E326CB"/>
    <w:pPr>
      <w:keepNext/>
      <w:numPr>
        <w:ilvl w:val="3"/>
        <w:numId w:val="1"/>
      </w:numPr>
      <w:spacing w:before="240" w:after="120" w:line="240" w:lineRule="auto"/>
      <w:outlineLvl w:val="3"/>
    </w:pPr>
    <w:rPr>
      <w:b/>
      <w:bCs/>
      <w:sz w:val="24"/>
      <w:szCs w:val="28"/>
    </w:rPr>
  </w:style>
  <w:style w:type="paragraph" w:styleId="Heading5">
    <w:name w:val="heading 5"/>
    <w:basedOn w:val="Normal"/>
    <w:next w:val="BodytextJustified"/>
    <w:link w:val="Heading5Char"/>
    <w:qFormat/>
    <w:rsid w:val="00E326CB"/>
    <w:pPr>
      <w:keepNext/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4"/>
      <w:szCs w:val="26"/>
    </w:rPr>
  </w:style>
  <w:style w:type="paragraph" w:styleId="Heading6">
    <w:name w:val="heading 6"/>
    <w:basedOn w:val="Normal"/>
    <w:next w:val="BodytextJustified"/>
    <w:link w:val="Heading6Char"/>
    <w:qFormat/>
    <w:rsid w:val="00E326CB"/>
    <w:pPr>
      <w:numPr>
        <w:ilvl w:val="5"/>
        <w:numId w:val="1"/>
      </w:numPr>
      <w:spacing w:before="240" w:after="60" w:line="240" w:lineRule="auto"/>
      <w:outlineLvl w:val="5"/>
    </w:pPr>
    <w:rPr>
      <w:bCs/>
      <w:sz w:val="24"/>
      <w:szCs w:val="22"/>
    </w:rPr>
  </w:style>
  <w:style w:type="paragraph" w:styleId="Heading7">
    <w:name w:val="heading 7"/>
    <w:basedOn w:val="Normal"/>
    <w:next w:val="BodytextJustified"/>
    <w:link w:val="Heading7Char"/>
    <w:qFormat/>
    <w:rsid w:val="00E326CB"/>
    <w:pPr>
      <w:numPr>
        <w:ilvl w:val="6"/>
        <w:numId w:val="1"/>
      </w:numPr>
      <w:spacing w:before="240" w:after="60" w:line="240" w:lineRule="auto"/>
      <w:outlineLvl w:val="6"/>
    </w:pPr>
    <w:rPr>
      <w:i/>
      <w:sz w:val="24"/>
    </w:rPr>
  </w:style>
  <w:style w:type="paragraph" w:styleId="Heading8">
    <w:name w:val="heading 8"/>
    <w:basedOn w:val="Normal"/>
    <w:next w:val="BodytextJustified"/>
    <w:link w:val="Heading8Char"/>
    <w:qFormat/>
    <w:rsid w:val="00E326CB"/>
    <w:pPr>
      <w:numPr>
        <w:ilvl w:val="7"/>
        <w:numId w:val="1"/>
      </w:numPr>
      <w:spacing w:before="240" w:after="60" w:line="240" w:lineRule="auto"/>
      <w:outlineLvl w:val="7"/>
    </w:pPr>
    <w:rPr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ivello 1 Char,ITT t1 Char,PA Chapter Char,TE Char,Level 1 Char,h1 Char"/>
    <w:basedOn w:val="DefaultParagraphFont"/>
    <w:link w:val="Heading1"/>
    <w:rsid w:val="00E326CB"/>
    <w:rPr>
      <w:rFonts w:ascii="Georgia" w:eastAsia="Times New Roman" w:hAnsi="Georgia" w:cs="Times New Roman"/>
      <w:b/>
      <w:caps/>
      <w:sz w:val="28"/>
      <w:szCs w:val="24"/>
    </w:rPr>
  </w:style>
  <w:style w:type="character" w:customStyle="1" w:styleId="Heading2Char">
    <w:name w:val="Heading 2 Char"/>
    <w:aliases w:val="H2 Char,h2 Char"/>
    <w:basedOn w:val="DefaultParagraphFont"/>
    <w:link w:val="Heading2"/>
    <w:rsid w:val="00E326CB"/>
    <w:rPr>
      <w:rFonts w:ascii="Georgia" w:eastAsia="Times New Roman" w:hAnsi="Georgia" w:cs="Arial"/>
      <w:b/>
      <w:bCs/>
      <w:iCs/>
      <w:sz w:val="28"/>
      <w:szCs w:val="28"/>
    </w:rPr>
  </w:style>
  <w:style w:type="character" w:customStyle="1" w:styleId="Heading3Char">
    <w:name w:val="Heading 3 Char"/>
    <w:aliases w:val="H3 Char,h3 Char,Heading 3 Char1 Char Char,Heading 3 Char Char Char Char,H3 Char Char Char Char,h3 Char Char Char Char,H3 Char1 Char Char,h3 Char1 Char Char,Heading 3 Char1 Char Char1 Char Char,Heading 3 Char Char Char Char1 Char Char"/>
    <w:basedOn w:val="DefaultParagraphFont"/>
    <w:link w:val="Heading3"/>
    <w:rsid w:val="00E326CB"/>
    <w:rPr>
      <w:rFonts w:ascii="Georgia" w:eastAsia="Times New Roman" w:hAnsi="Georgia" w:cs="Arial"/>
      <w:b/>
      <w:bCs/>
      <w:i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326CB"/>
    <w:rPr>
      <w:rFonts w:ascii="Georgia" w:eastAsia="Times New Roman" w:hAnsi="Georgia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E326CB"/>
    <w:rPr>
      <w:rFonts w:ascii="Georgia" w:eastAsia="Times New Roman" w:hAnsi="Georgia" w:cs="Times New Roman"/>
      <w:b/>
      <w:bCs/>
      <w:i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E326CB"/>
    <w:rPr>
      <w:rFonts w:ascii="Georgia" w:eastAsia="Times New Roman" w:hAnsi="Georgia" w:cs="Times New Roman"/>
      <w:bCs/>
      <w:sz w:val="24"/>
    </w:rPr>
  </w:style>
  <w:style w:type="character" w:customStyle="1" w:styleId="Heading7Char">
    <w:name w:val="Heading 7 Char"/>
    <w:basedOn w:val="DefaultParagraphFont"/>
    <w:link w:val="Heading7"/>
    <w:rsid w:val="00E326CB"/>
    <w:rPr>
      <w:rFonts w:ascii="Georgia" w:eastAsia="Times New Roman" w:hAnsi="Georgia" w:cs="Times New Roman"/>
      <w:i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E326CB"/>
    <w:rPr>
      <w:rFonts w:ascii="Georgia" w:eastAsia="Times New Roman" w:hAnsi="Georgia" w:cs="Times New Roman"/>
      <w:iCs/>
      <w:sz w:val="24"/>
      <w:szCs w:val="24"/>
    </w:rPr>
  </w:style>
  <w:style w:type="paragraph" w:customStyle="1" w:styleId="BodytextJustified">
    <w:name w:val="Body text Justified"/>
    <w:basedOn w:val="Normal"/>
    <w:link w:val="BodytextJustifiedChar"/>
    <w:rsid w:val="00E326CB"/>
    <w:pPr>
      <w:spacing w:line="240" w:lineRule="auto"/>
      <w:jc w:val="both"/>
    </w:pPr>
    <w:rPr>
      <w:sz w:val="24"/>
      <w:szCs w:val="20"/>
    </w:rPr>
  </w:style>
  <w:style w:type="paragraph" w:customStyle="1" w:styleId="Appendix">
    <w:name w:val="Appendix"/>
    <w:basedOn w:val="Heading1"/>
    <w:next w:val="BodytextJustified"/>
    <w:rsid w:val="00E326CB"/>
    <w:pPr>
      <w:keepNext/>
      <w:numPr>
        <w:ilvl w:val="8"/>
      </w:numPr>
      <w:tabs>
        <w:tab w:val="clear" w:pos="3067"/>
        <w:tab w:val="num" w:pos="1890"/>
      </w:tabs>
      <w:spacing w:before="0"/>
      <w:ind w:hanging="2178"/>
      <w:outlineLvl w:val="8"/>
    </w:pPr>
    <w:rPr>
      <w:szCs w:val="20"/>
    </w:rPr>
  </w:style>
  <w:style w:type="character" w:customStyle="1" w:styleId="BodytextJustifiedChar">
    <w:name w:val="Body text Justified Char"/>
    <w:link w:val="BodytextJustified"/>
    <w:rsid w:val="00E326CB"/>
    <w:rPr>
      <w:rFonts w:ascii="Georgia" w:eastAsia="Times New Roman" w:hAnsi="Georgia" w:cs="Times New Roman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E66D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6D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E66DF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odyText2">
    <w:name w:val="Body Text 2"/>
    <w:basedOn w:val="Normal"/>
    <w:link w:val="BodyText2Char"/>
    <w:rsid w:val="00220B8E"/>
    <w:pPr>
      <w:spacing w:after="120" w:line="240" w:lineRule="auto"/>
      <w:jc w:val="both"/>
    </w:pPr>
    <w:rPr>
      <w:rFonts w:ascii="Times New Roman" w:hAnsi="Times New Roman"/>
      <w:color w:val="000000"/>
      <w:sz w:val="24"/>
      <w:lang w:eastAsia="ja-JP"/>
    </w:rPr>
  </w:style>
  <w:style w:type="character" w:customStyle="1" w:styleId="BodyText2Char">
    <w:name w:val="Body Text 2 Char"/>
    <w:basedOn w:val="DefaultParagraphFont"/>
    <w:link w:val="BodyText2"/>
    <w:rsid w:val="00220B8E"/>
    <w:rPr>
      <w:rFonts w:ascii="Times New Roman" w:eastAsia="Times New Roman" w:hAnsi="Times New Roman" w:cs="Times New Roman"/>
      <w:color w:val="000000"/>
      <w:sz w:val="24"/>
      <w:szCs w:val="24"/>
      <w:lang w:eastAsia="ja-JP"/>
    </w:rPr>
  </w:style>
  <w:style w:type="character" w:styleId="CommentReference">
    <w:name w:val="annotation reference"/>
    <w:basedOn w:val="DefaultParagraphFont"/>
    <w:semiHidden/>
    <w:rsid w:val="00220B8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20B8E"/>
    <w:pPr>
      <w:spacing w:after="120" w:line="240" w:lineRule="auto"/>
      <w:jc w:val="both"/>
    </w:pPr>
    <w:rPr>
      <w:rFonts w:ascii="Arial" w:hAnsi="Arial"/>
      <w:sz w:val="20"/>
      <w:szCs w:val="20"/>
      <w:lang w:val="de-DE" w:eastAsia="de-DE"/>
    </w:rPr>
  </w:style>
  <w:style w:type="character" w:customStyle="1" w:styleId="CommentTextChar">
    <w:name w:val="Comment Text Char"/>
    <w:basedOn w:val="DefaultParagraphFont"/>
    <w:link w:val="CommentText"/>
    <w:semiHidden/>
    <w:rsid w:val="00220B8E"/>
    <w:rPr>
      <w:rFonts w:ascii="Arial" w:eastAsia="Times New Roman" w:hAnsi="Arial" w:cs="Times New Roman"/>
      <w:sz w:val="20"/>
      <w:szCs w:val="20"/>
      <w:lang w:val="de-DE" w:eastAsia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0B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B8E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rsid w:val="00220B8E"/>
    <w:pPr>
      <w:tabs>
        <w:tab w:val="center" w:pos="4536"/>
        <w:tab w:val="right" w:pos="9072"/>
      </w:tabs>
      <w:spacing w:after="120" w:line="240" w:lineRule="auto"/>
      <w:jc w:val="both"/>
    </w:pPr>
    <w:rPr>
      <w:rFonts w:ascii="Arial" w:hAnsi="Arial"/>
      <w:sz w:val="22"/>
      <w:lang w:val="de-DE" w:eastAsia="de-DE"/>
    </w:rPr>
  </w:style>
  <w:style w:type="character" w:customStyle="1" w:styleId="FooterChar">
    <w:name w:val="Footer Char"/>
    <w:basedOn w:val="DefaultParagraphFont"/>
    <w:link w:val="Footer"/>
    <w:rsid w:val="00220B8E"/>
    <w:rPr>
      <w:rFonts w:ascii="Arial" w:eastAsia="Times New Roman" w:hAnsi="Arial" w:cs="Times New Roman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Olivier Perat</dc:creator>
  <cp:lastModifiedBy>Olivier Perat</cp:lastModifiedBy>
  <cp:revision>5</cp:revision>
  <dcterms:created xsi:type="dcterms:W3CDTF">2014-07-08T21:31:00Z</dcterms:created>
  <dcterms:modified xsi:type="dcterms:W3CDTF">2014-07-08T21:41:00Z</dcterms:modified>
</cp:coreProperties>
</file>